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9C98" w14:textId="77777777" w:rsidR="005E2AFE" w:rsidRPr="005E2AFE" w:rsidRDefault="005E2AFE" w:rsidP="00D1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bookmarkStart w:id="0" w:name="_GoBack"/>
      <w:bookmarkEnd w:id="0"/>
      <w:r w:rsidRPr="005E2AFE">
        <w:rPr>
          <w:b/>
          <w:sz w:val="28"/>
        </w:rPr>
        <w:t xml:space="preserve">Relevé d’actions Comité formations </w:t>
      </w:r>
      <w:proofErr w:type="spellStart"/>
      <w:r w:rsidRPr="005E2AFE">
        <w:rPr>
          <w:b/>
          <w:sz w:val="28"/>
        </w:rPr>
        <w:t>Labex</w:t>
      </w:r>
      <w:proofErr w:type="spellEnd"/>
      <w:r w:rsidRPr="005E2AFE">
        <w:rPr>
          <w:b/>
          <w:sz w:val="28"/>
        </w:rPr>
        <w:t xml:space="preserve"> L-IPSL</w:t>
      </w:r>
    </w:p>
    <w:p w14:paraId="332A66AF" w14:textId="77777777" w:rsidR="005E2AFE" w:rsidRDefault="005E2AFE" w:rsidP="00D1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2AFE">
        <w:rPr>
          <w:b/>
          <w:sz w:val="28"/>
        </w:rPr>
        <w:t>28 mai 2015</w:t>
      </w:r>
    </w:p>
    <w:p w14:paraId="7CB21DF7" w14:textId="77777777" w:rsidR="005E2AFE" w:rsidRDefault="005E2AFE" w:rsidP="00D112AD">
      <w:pPr>
        <w:jc w:val="both"/>
      </w:pPr>
    </w:p>
    <w:p w14:paraId="58347721" w14:textId="77777777" w:rsidR="005E2AFE" w:rsidRDefault="005E2AFE" w:rsidP="00D112AD">
      <w:pPr>
        <w:jc w:val="both"/>
      </w:pPr>
      <w:r w:rsidRPr="005E2AFE">
        <w:rPr>
          <w:b/>
        </w:rPr>
        <w:t>Présents :</w:t>
      </w:r>
      <w:r>
        <w:t xml:space="preserve"> Imma </w:t>
      </w:r>
      <w:proofErr w:type="spellStart"/>
      <w:r>
        <w:t>Bastida</w:t>
      </w:r>
      <w:proofErr w:type="spellEnd"/>
      <w:r>
        <w:t xml:space="preserve">, Pierre </w:t>
      </w:r>
      <w:proofErr w:type="spellStart"/>
      <w:r>
        <w:t>Ribstein</w:t>
      </w:r>
      <w:proofErr w:type="spellEnd"/>
      <w:r>
        <w:t>, Laurence Picon, Matthieu Roy-Barman, Cécile Mall</w:t>
      </w:r>
      <w:r w:rsidR="00C0265A">
        <w:t xml:space="preserve">et, Sylvie </w:t>
      </w:r>
      <w:proofErr w:type="spellStart"/>
      <w:r w:rsidR="00C0265A">
        <w:t>Thiria</w:t>
      </w:r>
      <w:proofErr w:type="spellEnd"/>
      <w:r w:rsidR="00C0265A">
        <w:t xml:space="preserve">, Jacques </w:t>
      </w:r>
      <w:proofErr w:type="spellStart"/>
      <w:r w:rsidR="00C0265A">
        <w:t>Lefrè</w:t>
      </w:r>
      <w:r>
        <w:t>re</w:t>
      </w:r>
      <w:proofErr w:type="spellEnd"/>
      <w:r>
        <w:t xml:space="preserve">, Françoise Beaud, </w:t>
      </w:r>
      <w:proofErr w:type="spellStart"/>
      <w:r>
        <w:t>Armella</w:t>
      </w:r>
      <w:proofErr w:type="spellEnd"/>
      <w:r>
        <w:t xml:space="preserve"> </w:t>
      </w:r>
      <w:proofErr w:type="spellStart"/>
      <w:r>
        <w:t>Longrez</w:t>
      </w:r>
      <w:proofErr w:type="spellEnd"/>
      <w:r>
        <w:t>, Estelle Fournel, Philippe Bousquet.</w:t>
      </w:r>
    </w:p>
    <w:p w14:paraId="6FCB0421" w14:textId="77777777" w:rsidR="005E2AFE" w:rsidRPr="0001365C" w:rsidRDefault="005E2AFE" w:rsidP="00D112AD">
      <w:pPr>
        <w:jc w:val="both"/>
        <w:rPr>
          <w:b/>
        </w:rPr>
      </w:pPr>
    </w:p>
    <w:p w14:paraId="5A6A4958" w14:textId="77777777" w:rsidR="005E2AFE" w:rsidRPr="0001365C" w:rsidRDefault="005E2AFE" w:rsidP="00D112AD">
      <w:pPr>
        <w:jc w:val="both"/>
        <w:rPr>
          <w:b/>
        </w:rPr>
      </w:pPr>
      <w:r w:rsidRPr="0001365C">
        <w:rPr>
          <w:b/>
        </w:rPr>
        <w:t>Déroulé de la réunion :</w:t>
      </w:r>
    </w:p>
    <w:p w14:paraId="3A8C896A" w14:textId="77777777" w:rsidR="005E2AFE" w:rsidRDefault="005E2AFE" w:rsidP="00D112AD">
      <w:pPr>
        <w:pStyle w:val="Paragraphedeliste"/>
        <w:numPr>
          <w:ilvl w:val="0"/>
          <w:numId w:val="1"/>
        </w:numPr>
        <w:jc w:val="both"/>
      </w:pPr>
      <w:r>
        <w:t>Tour de table des 5 axes : rappels éventuels, point d’étape et actions à venir</w:t>
      </w:r>
    </w:p>
    <w:p w14:paraId="3C80762F" w14:textId="77777777" w:rsidR="005E2AFE" w:rsidRDefault="005E2AFE" w:rsidP="00D112AD">
      <w:pPr>
        <w:pStyle w:val="Paragraphedeliste"/>
        <w:numPr>
          <w:ilvl w:val="0"/>
          <w:numId w:val="1"/>
        </w:numPr>
        <w:jc w:val="both"/>
      </w:pPr>
      <w:r>
        <w:t xml:space="preserve">Traitement des demandes de financement </w:t>
      </w:r>
    </w:p>
    <w:p w14:paraId="2742B846" w14:textId="77777777" w:rsidR="005E2AFE" w:rsidRDefault="005E2AFE" w:rsidP="00D112AD">
      <w:pPr>
        <w:jc w:val="both"/>
      </w:pPr>
    </w:p>
    <w:p w14:paraId="45A42F0B" w14:textId="77777777" w:rsidR="0001365C" w:rsidRDefault="0001365C" w:rsidP="00D112AD">
      <w:pPr>
        <w:jc w:val="both"/>
        <w:rPr>
          <w:b/>
        </w:rPr>
      </w:pPr>
      <w:r w:rsidRPr="0001365C">
        <w:rPr>
          <w:b/>
        </w:rPr>
        <w:t>Relevé d’actions</w:t>
      </w:r>
      <w:r>
        <w:rPr>
          <w:b/>
        </w:rPr>
        <w:t xml:space="preserve"> : </w:t>
      </w:r>
    </w:p>
    <w:p w14:paraId="46AD9C20" w14:textId="77777777" w:rsidR="0001365C" w:rsidRDefault="0001365C" w:rsidP="00D112AD">
      <w:pPr>
        <w:jc w:val="both"/>
        <w:rPr>
          <w:b/>
        </w:rPr>
      </w:pPr>
    </w:p>
    <w:p w14:paraId="0D4B5D62" w14:textId="77777777" w:rsidR="00176D36" w:rsidRPr="00176D36" w:rsidRDefault="0001365C" w:rsidP="00D112AD">
      <w:pPr>
        <w:jc w:val="both"/>
        <w:rPr>
          <w:b/>
        </w:rPr>
      </w:pPr>
      <w:r w:rsidRPr="00176D36">
        <w:rPr>
          <w:b/>
        </w:rPr>
        <w:t>Axe 1 (masters) :</w:t>
      </w:r>
    </w:p>
    <w:p w14:paraId="1F4A1F58" w14:textId="77777777" w:rsidR="00BD4A8E" w:rsidRDefault="00BD4A8E" w:rsidP="00D112AD">
      <w:pPr>
        <w:jc w:val="both"/>
      </w:pPr>
      <w:r w:rsidRPr="00BD4A8E">
        <w:t xml:space="preserve">- </w:t>
      </w:r>
      <w:r w:rsidR="0001365C" w:rsidRPr="00BD4A8E">
        <w:t xml:space="preserve">Les mises à jour du Portail </w:t>
      </w:r>
      <w:proofErr w:type="spellStart"/>
      <w:r w:rsidR="0001365C" w:rsidRPr="00BD4A8E">
        <w:t>Climport</w:t>
      </w:r>
      <w:proofErr w:type="spellEnd"/>
      <w:r w:rsidR="0001365C" w:rsidRPr="00BD4A8E">
        <w:t xml:space="preserve"> ont été réalisées ce qui porte à 31 le nombre de</w:t>
      </w:r>
      <w:r w:rsidR="0001365C">
        <w:t xml:space="preserve"> formations désormais référencées.</w:t>
      </w:r>
      <w:r w:rsidR="00BB1673">
        <w:t xml:space="preserve"> </w:t>
      </w:r>
    </w:p>
    <w:p w14:paraId="79A122EB" w14:textId="69D08E95" w:rsidR="00BD4A8E" w:rsidRDefault="00BD4A8E" w:rsidP="00D112AD">
      <w:pPr>
        <w:jc w:val="both"/>
      </w:pPr>
      <w:r>
        <w:t xml:space="preserve">- </w:t>
      </w:r>
      <w:r w:rsidR="0001365C">
        <w:t xml:space="preserve">Estelle </w:t>
      </w:r>
      <w:r w:rsidR="00BB1673">
        <w:t xml:space="preserve">vérifiera à nouveau les liens vers les sites des masters </w:t>
      </w:r>
      <w:r w:rsidR="00A62CFC">
        <w:t>et enverra un courriel pour demander aux responsables de formation de vérifier les informations fournies par le site (deadline mi Juin). Estelle</w:t>
      </w:r>
      <w:r w:rsidR="00BB1673">
        <w:t xml:space="preserve"> </w:t>
      </w:r>
      <w:r w:rsidR="0001365C">
        <w:t>effectuera les changements éventuellement demandés par les responsables de formation pour la mi-juin, date à partir de laquelle il faudra faire de la publicité sur le site et travailler au référencement du site (mots-clés, liens entrants via sites des masters, de l’IPSL etc</w:t>
      </w:r>
      <w:proofErr w:type="gramStart"/>
      <w:r w:rsidR="0001365C">
        <w:t>..,</w:t>
      </w:r>
      <w:proofErr w:type="gramEnd"/>
      <w:r w:rsidR="0001365C">
        <w:t xml:space="preserve"> i</w:t>
      </w:r>
      <w:r w:rsidR="00BB1673">
        <w:t>nformation auprès des étudiants, etc.)</w:t>
      </w:r>
      <w:r w:rsidR="00821374">
        <w:t xml:space="preserve">. </w:t>
      </w:r>
    </w:p>
    <w:p w14:paraId="35C59B2A" w14:textId="77777777" w:rsidR="00176D36" w:rsidRDefault="00BD4A8E" w:rsidP="00D112AD">
      <w:pPr>
        <w:jc w:val="both"/>
      </w:pPr>
      <w:r>
        <w:t xml:space="preserve">- </w:t>
      </w:r>
      <w:r w:rsidR="00BD2968">
        <w:t>Les changements pour les masters de l’UPMC seront réalisés quand les plaq</w:t>
      </w:r>
      <w:r w:rsidR="00EC7692">
        <w:t>uettes seront finalisées (</w:t>
      </w:r>
      <w:r w:rsidR="00A62CFC">
        <w:t>~</w:t>
      </w:r>
      <w:r w:rsidR="00BD2968">
        <w:t>m</w:t>
      </w:r>
      <w:r w:rsidR="00176D36">
        <w:t xml:space="preserve">ars 2016) pour la rentrée </w:t>
      </w:r>
      <w:r w:rsidR="00A62CFC">
        <w:t xml:space="preserve">de Septembre </w:t>
      </w:r>
      <w:r w:rsidR="00176D36">
        <w:t>2016.</w:t>
      </w:r>
    </w:p>
    <w:p w14:paraId="78DE7598" w14:textId="77777777" w:rsidR="00176D36" w:rsidRDefault="00176D36" w:rsidP="00D112AD">
      <w:pPr>
        <w:jc w:val="both"/>
      </w:pPr>
    </w:p>
    <w:p w14:paraId="0952322C" w14:textId="77777777" w:rsidR="00176D36" w:rsidRPr="00BD4A8E" w:rsidRDefault="00BD4A8E" w:rsidP="00D112AD">
      <w:pPr>
        <w:jc w:val="both"/>
      </w:pPr>
      <w:r w:rsidRPr="00BD4A8E">
        <w:t xml:space="preserve">- </w:t>
      </w:r>
      <w:r w:rsidR="00BD2968" w:rsidRPr="00BD4A8E">
        <w:t xml:space="preserve">Mise en place du Label </w:t>
      </w:r>
      <w:r w:rsidR="00821374" w:rsidRPr="00BD4A8E">
        <w:t xml:space="preserve">Climat </w:t>
      </w:r>
      <w:r w:rsidR="00BD2968" w:rsidRPr="00BD4A8E">
        <w:t>IPSL :</w:t>
      </w:r>
      <w:r w:rsidR="00821374" w:rsidRPr="00BD4A8E">
        <w:t xml:space="preserve"> </w:t>
      </w:r>
    </w:p>
    <w:p w14:paraId="315B6F78" w14:textId="77777777" w:rsidR="00EC7692" w:rsidRDefault="00821374" w:rsidP="00D112AD">
      <w:pPr>
        <w:pStyle w:val="Paragraphedeliste"/>
        <w:numPr>
          <w:ilvl w:val="0"/>
          <w:numId w:val="1"/>
        </w:numPr>
        <w:jc w:val="both"/>
      </w:pPr>
      <w:r>
        <w:t>Des discussions ont eu lieues, sous l’impulsion de Philippe, pour la mise en place d’</w:t>
      </w:r>
      <w:proofErr w:type="spellStart"/>
      <w:r>
        <w:t>UE</w:t>
      </w:r>
      <w:r w:rsidR="00FC48DE">
        <w:t>s</w:t>
      </w:r>
      <w:proofErr w:type="spellEnd"/>
      <w:r>
        <w:t xml:space="preserve"> mutualisées dès septembre 2015</w:t>
      </w:r>
      <w:r w:rsidR="00A62CFC">
        <w:t xml:space="preserve"> (et plus complètement en Septembre 2016)</w:t>
      </w:r>
      <w:r>
        <w:t xml:space="preserve"> en début de M2. Les grands changements prévus d’ici 2016 pour les masters UPMC compliquent la mise en place dès 2015. </w:t>
      </w:r>
      <w:r w:rsidR="00FC48DE">
        <w:t>L</w:t>
      </w:r>
      <w:r>
        <w:t xml:space="preserve">es discussions se poursuivent pour avoir au moins une UE commune issue de la fusion de 2 cours sur les cycles biogéochimiques entièrement en Anglais (WAPE, ICE = OK, OACOS = ?) : Cycles N et C (12h) + Interactions / illustrations de liens spécifiques dans ces cycles (18h). </w:t>
      </w:r>
    </w:p>
    <w:p w14:paraId="1BD00BE3" w14:textId="77777777" w:rsidR="00BD4A8E" w:rsidRDefault="00FC48DE" w:rsidP="00D112AD">
      <w:pPr>
        <w:pStyle w:val="Paragraphedeliste"/>
        <w:numPr>
          <w:ilvl w:val="0"/>
          <w:numId w:val="1"/>
        </w:numPr>
        <w:jc w:val="both"/>
      </w:pPr>
      <w:r>
        <w:t>UE sur le transfert radiatif : plus tard en 2015 si cela peut re</w:t>
      </w:r>
      <w:r w:rsidR="00EC7692">
        <w:t xml:space="preserve">ntrer dans l’emploi du temps ; sinon, en </w:t>
      </w:r>
      <w:r>
        <w:t xml:space="preserve">2016. </w:t>
      </w:r>
    </w:p>
    <w:p w14:paraId="1764CD46" w14:textId="348F5577" w:rsidR="00176D36" w:rsidRDefault="00FC48DE" w:rsidP="00D112AD">
      <w:pPr>
        <w:pStyle w:val="Paragraphedeliste"/>
        <w:numPr>
          <w:ilvl w:val="0"/>
          <w:numId w:val="1"/>
        </w:numPr>
        <w:jc w:val="both"/>
      </w:pPr>
      <w:r>
        <w:t xml:space="preserve">Philippe doit discuter avec GEOPS et METIS pour la mise en place éventuelle d’une UE mutualisée sur </w:t>
      </w:r>
      <w:r w:rsidR="00A62CFC">
        <w:t>hydrologie et sols</w:t>
      </w:r>
    </w:p>
    <w:p w14:paraId="1123A6B0" w14:textId="77777777" w:rsidR="00176D36" w:rsidRDefault="00265C44" w:rsidP="00D112AD">
      <w:pPr>
        <w:pStyle w:val="Paragraphedeliste"/>
        <w:numPr>
          <w:ilvl w:val="0"/>
          <w:numId w:val="1"/>
        </w:numPr>
        <w:jc w:val="both"/>
      </w:pPr>
      <w:r>
        <w:t>SIMO : il faudrait étudier la possibilité de mettre en place 2 groupes d’étudiants en dé</w:t>
      </w:r>
      <w:r w:rsidR="00176D36">
        <w:t xml:space="preserve">calé </w:t>
      </w:r>
      <w:r>
        <w:t>car il y a différents niveaux (effectif max : 50 places/groupe).</w:t>
      </w:r>
      <w:r w:rsidR="00A62CFC">
        <w:t xml:space="preserve"> Une réunion est prévue fin Mai pour envisager l’évolution de SIMO. </w:t>
      </w:r>
    </w:p>
    <w:p w14:paraId="1FBE6084" w14:textId="77777777" w:rsidR="00176D36" w:rsidRDefault="00265C44" w:rsidP="00D112AD">
      <w:pPr>
        <w:pStyle w:val="Paragraphedeliste"/>
        <w:numPr>
          <w:ilvl w:val="0"/>
          <w:numId w:val="1"/>
        </w:numPr>
        <w:jc w:val="both"/>
      </w:pPr>
      <w:r>
        <w:t xml:space="preserve">Cours « applicatifs » : </w:t>
      </w:r>
      <w:r w:rsidR="00A62CFC">
        <w:t xml:space="preserve">à référencer et développer </w:t>
      </w:r>
      <w:r>
        <w:t>pour 2016. L’idée est d’avoir de</w:t>
      </w:r>
      <w:r w:rsidR="00EC7692">
        <w:t xml:space="preserve">s cours orientés </w:t>
      </w:r>
      <w:r>
        <w:t xml:space="preserve">vers les compétences professionnelles, les métiers, les applications concrètes plutôt que vers la recherche fondamentale ou la théorie. </w:t>
      </w:r>
      <w:r w:rsidR="00A62CFC">
        <w:t>Ces enseignements font parti du label climat.</w:t>
      </w:r>
    </w:p>
    <w:p w14:paraId="658972BB" w14:textId="77777777" w:rsidR="00176D36" w:rsidRDefault="00176D36" w:rsidP="00D112AD">
      <w:pPr>
        <w:pStyle w:val="Paragraphedeliste"/>
        <w:jc w:val="both"/>
      </w:pPr>
    </w:p>
    <w:p w14:paraId="65035469" w14:textId="77777777" w:rsidR="0001365C" w:rsidRPr="00EC7692" w:rsidRDefault="00176D36" w:rsidP="00EC7692">
      <w:pPr>
        <w:jc w:val="both"/>
        <w:rPr>
          <w:b/>
        </w:rPr>
      </w:pPr>
      <w:r w:rsidRPr="00176D36">
        <w:rPr>
          <w:b/>
        </w:rPr>
        <w:t>Axe 2</w:t>
      </w:r>
      <w:r>
        <w:rPr>
          <w:b/>
        </w:rPr>
        <w:t xml:space="preserve"> (TP et Terrain)</w:t>
      </w:r>
      <w:r w:rsidRPr="00176D36">
        <w:rPr>
          <w:b/>
        </w:rPr>
        <w:t xml:space="preserve"> : </w:t>
      </w:r>
    </w:p>
    <w:p w14:paraId="4BCA303D" w14:textId="77777777" w:rsidR="00176D36" w:rsidRDefault="00BD4A8E" w:rsidP="00D112AD">
      <w:pPr>
        <w:pStyle w:val="Paragraphedeliste"/>
        <w:ind w:left="0"/>
        <w:jc w:val="both"/>
      </w:pPr>
      <w:r>
        <w:lastRenderedPageBreak/>
        <w:t xml:space="preserve">- </w:t>
      </w:r>
      <w:r w:rsidR="00176D36">
        <w:t xml:space="preserve">Le recensement des </w:t>
      </w:r>
      <w:proofErr w:type="spellStart"/>
      <w:r w:rsidR="00176D36">
        <w:t>TPs</w:t>
      </w:r>
      <w:proofErr w:type="spellEnd"/>
      <w:r w:rsidR="00176D36">
        <w:t xml:space="preserve"> master prendra fin le 30 juin avec les réponses qui auront été données par les collègues. La question de la mise à jour des contenus avec les changements intervenus en 2015 est posée. </w:t>
      </w:r>
    </w:p>
    <w:p w14:paraId="26A963D0" w14:textId="04E15B10" w:rsidR="0001365C" w:rsidRPr="00E146E1" w:rsidRDefault="00BD4A8E" w:rsidP="00D112AD">
      <w:pPr>
        <w:pStyle w:val="Paragraphedeliste"/>
        <w:ind w:left="0"/>
        <w:jc w:val="both"/>
      </w:pPr>
      <w:r>
        <w:t xml:space="preserve">- </w:t>
      </w:r>
      <w:r w:rsidR="00176D36" w:rsidRPr="00E146E1">
        <w:t>L’appel d’offre pour les</w:t>
      </w:r>
      <w:r w:rsidR="00E146E1">
        <w:rPr>
          <w:bCs/>
        </w:rPr>
        <w:t xml:space="preserve"> at</w:t>
      </w:r>
      <w:r w:rsidR="00176D36" w:rsidRPr="00E146E1">
        <w:rPr>
          <w:bCs/>
        </w:rPr>
        <w:t>eliers CLE : « Ateliers expérimentaux Climat-Environnement de l’IPSL » a été ouvert début mai. Il sera clôturé le 25 juin pour sélectionner</w:t>
      </w:r>
      <w:r w:rsidR="00E146E1">
        <w:rPr>
          <w:bCs/>
        </w:rPr>
        <w:t xml:space="preserve"> en juillet</w:t>
      </w:r>
      <w:r w:rsidR="00176D36" w:rsidRPr="00E146E1">
        <w:rPr>
          <w:bCs/>
        </w:rPr>
        <w:t xml:space="preserve"> une offre cohérente de 4 ou 5 ateliers</w:t>
      </w:r>
      <w:r w:rsidR="000A68DB">
        <w:rPr>
          <w:bCs/>
        </w:rPr>
        <w:t xml:space="preserve"> </w:t>
      </w:r>
      <w:r w:rsidR="00176D36" w:rsidRPr="00E146E1">
        <w:rPr>
          <w:bCs/>
        </w:rPr>
        <w:t xml:space="preserve">de découverte </w:t>
      </w:r>
      <w:r w:rsidR="000A68DB">
        <w:rPr>
          <w:bCs/>
        </w:rPr>
        <w:t xml:space="preserve">(de type journées de TP) </w:t>
      </w:r>
      <w:r w:rsidR="000A68DB" w:rsidRPr="00E146E1">
        <w:rPr>
          <w:bCs/>
        </w:rPr>
        <w:t xml:space="preserve"> </w:t>
      </w:r>
      <w:r w:rsidR="00176D36" w:rsidRPr="00E146E1">
        <w:rPr>
          <w:bCs/>
        </w:rPr>
        <w:t>de nos dom</w:t>
      </w:r>
      <w:r w:rsidR="00E146E1">
        <w:rPr>
          <w:bCs/>
        </w:rPr>
        <w:t xml:space="preserve">aines </w:t>
      </w:r>
      <w:r w:rsidR="00EC7692">
        <w:rPr>
          <w:bCs/>
        </w:rPr>
        <w:t xml:space="preserve">pour les </w:t>
      </w:r>
      <w:r w:rsidR="00E146E1">
        <w:rPr>
          <w:bCs/>
        </w:rPr>
        <w:t>étudiants de L3 avec pour objectif de les attirer dans nos formations</w:t>
      </w:r>
      <w:r w:rsidR="000A68DB">
        <w:rPr>
          <w:bCs/>
        </w:rPr>
        <w:t xml:space="preserve"> de master</w:t>
      </w:r>
      <w:r w:rsidR="00E146E1">
        <w:rPr>
          <w:bCs/>
        </w:rPr>
        <w:t xml:space="preserve">. </w:t>
      </w:r>
      <w:r w:rsidR="00EC7692">
        <w:rPr>
          <w:bCs/>
        </w:rPr>
        <w:t xml:space="preserve">Ces ateliers se dérouleront aux vacances de printemps 2016. </w:t>
      </w:r>
      <w:r w:rsidR="00E146E1">
        <w:rPr>
          <w:bCs/>
        </w:rPr>
        <w:t xml:space="preserve">Il faut faire la publicité </w:t>
      </w:r>
      <w:r w:rsidR="000A68DB">
        <w:rPr>
          <w:bCs/>
        </w:rPr>
        <w:t xml:space="preserve">de cet appel d’offre </w:t>
      </w:r>
      <w:r w:rsidR="00E146E1">
        <w:rPr>
          <w:bCs/>
        </w:rPr>
        <w:t xml:space="preserve">dans les laboratoires pour obtenir le plus grand nombre de propositions possibles. </w:t>
      </w:r>
    </w:p>
    <w:p w14:paraId="4B66D943" w14:textId="52F44963" w:rsidR="00E146E1" w:rsidRDefault="00BD4A8E" w:rsidP="00D112AD">
      <w:pPr>
        <w:pStyle w:val="Paragraphedeliste"/>
        <w:ind w:left="0"/>
        <w:jc w:val="both"/>
      </w:pPr>
      <w:r>
        <w:t xml:space="preserve">- </w:t>
      </w:r>
      <w:r w:rsidR="00E146E1">
        <w:t xml:space="preserve">Une réunion sera organisée début juin pour </w:t>
      </w:r>
      <w:r w:rsidR="000A68DB">
        <w:t>réfléchir à l’affichage d’un module de TP comprenant un ensemble de TP de modélisation</w:t>
      </w:r>
      <w:r w:rsidR="00077599">
        <w:t>s sur le système climatique et ses composantes, offert aux différents masters franciliens. La réunion évoquera</w:t>
      </w:r>
      <w:r w:rsidR="000A68DB">
        <w:t xml:space="preserve"> </w:t>
      </w:r>
      <w:r w:rsidR="00077599">
        <w:t xml:space="preserve">aussi la possible mise </w:t>
      </w:r>
      <w:r w:rsidR="00E146E1">
        <w:t xml:space="preserve">en place </w:t>
      </w:r>
      <w:r w:rsidR="00077599">
        <w:t xml:space="preserve">de nouveaux </w:t>
      </w:r>
      <w:proofErr w:type="spellStart"/>
      <w:r w:rsidR="00077599">
        <w:t>TPs</w:t>
      </w:r>
      <w:proofErr w:type="spellEnd"/>
      <w:r w:rsidR="00077599">
        <w:t xml:space="preserve"> de modélisation dans ce module ou en dehors</w:t>
      </w:r>
      <w:r w:rsidR="00E146E1">
        <w:t xml:space="preserve"> à la rentrée 2015 pour le label Climat. Ce module de TP est déjà prévu dans </w:t>
      </w:r>
      <w:proofErr w:type="spellStart"/>
      <w:r w:rsidR="00E146E1">
        <w:t>Stepe</w:t>
      </w:r>
      <w:proofErr w:type="spellEnd"/>
      <w:r w:rsidR="00E146E1">
        <w:t xml:space="preserve"> et dans </w:t>
      </w:r>
      <w:proofErr w:type="spellStart"/>
      <w:r w:rsidR="00E146E1">
        <w:t>Oacos</w:t>
      </w:r>
      <w:proofErr w:type="spellEnd"/>
      <w:r w:rsidR="00E146E1">
        <w:t xml:space="preserve">. Cette réunion permettra de décider des actions à entreprendre et du calendrier pour l’AO (dans tous les cas après clôture de l’AO ateliers CLE). </w:t>
      </w:r>
    </w:p>
    <w:p w14:paraId="43A9A9BE" w14:textId="0B4EB27D" w:rsidR="00AF77EC" w:rsidRDefault="00BD4A8E" w:rsidP="00D112AD">
      <w:pPr>
        <w:pStyle w:val="Paragraphedeliste"/>
        <w:ind w:left="0"/>
        <w:jc w:val="both"/>
      </w:pPr>
      <w:r>
        <w:t xml:space="preserve">- </w:t>
      </w:r>
      <w:r w:rsidR="00E146E1">
        <w:t xml:space="preserve">Imma présente </w:t>
      </w:r>
      <w:r w:rsidR="00EC7692">
        <w:t xml:space="preserve">à travers un exemple </w:t>
      </w:r>
      <w:r w:rsidR="00E146E1">
        <w:t>l’outil notebook I-Python</w:t>
      </w:r>
      <w:r w:rsidR="00AF77EC">
        <w:t xml:space="preserve"> </w:t>
      </w:r>
      <w:r w:rsidR="00077599">
        <w:t xml:space="preserve">(protocole de TP interactif) </w:t>
      </w:r>
      <w:r w:rsidR="00AF77EC">
        <w:t>et une partie de ses potentialités</w:t>
      </w:r>
      <w:r w:rsidR="00E146E1">
        <w:t xml:space="preserve"> qu’elle utilise </w:t>
      </w:r>
      <w:r w:rsidR="00AF77EC">
        <w:t xml:space="preserve">pour développer des ressources pédagogiques de quelques </w:t>
      </w:r>
      <w:proofErr w:type="spellStart"/>
      <w:r w:rsidR="00AF77EC">
        <w:t>TPs</w:t>
      </w:r>
      <w:proofErr w:type="spellEnd"/>
      <w:r w:rsidR="00AF77EC">
        <w:t xml:space="preserve"> emblématiques. Des présentations pourraient être réalisées (sept-octobre ?) dans les laboratoires pour favori</w:t>
      </w:r>
      <w:r w:rsidR="00EC7692">
        <w:t>ser la prise en main de l’outil</w:t>
      </w:r>
      <w:r w:rsidR="00AF77EC">
        <w:t xml:space="preserve"> notebook (formations python existent mais pas sur notebook I-python) et peut-être faire émerger d’autres projets ? </w:t>
      </w:r>
    </w:p>
    <w:p w14:paraId="5EE1C606" w14:textId="77777777" w:rsidR="00AF77EC" w:rsidRDefault="00AF77EC" w:rsidP="00D112AD">
      <w:pPr>
        <w:ind w:left="360"/>
        <w:jc w:val="both"/>
      </w:pPr>
    </w:p>
    <w:p w14:paraId="1676B284" w14:textId="77777777" w:rsidR="005A1CBA" w:rsidRPr="00EC7692" w:rsidRDefault="00AF77EC" w:rsidP="00EC7692">
      <w:pPr>
        <w:jc w:val="both"/>
        <w:rPr>
          <w:b/>
        </w:rPr>
      </w:pPr>
      <w:r w:rsidRPr="00AD5915">
        <w:rPr>
          <w:b/>
        </w:rPr>
        <w:t>Axe 3 (e-learning)</w:t>
      </w:r>
      <w:r w:rsidR="00EC7692">
        <w:rPr>
          <w:b/>
        </w:rPr>
        <w:t> :</w:t>
      </w:r>
    </w:p>
    <w:p w14:paraId="62AB3FBA" w14:textId="77777777" w:rsidR="0035619E" w:rsidRDefault="00BD4A8E" w:rsidP="00D112AD">
      <w:pPr>
        <w:pStyle w:val="Paragraphedeliste"/>
        <w:ind w:left="0"/>
        <w:jc w:val="both"/>
      </w:pPr>
      <w:r>
        <w:t xml:space="preserve">- </w:t>
      </w:r>
      <w:r w:rsidR="005A1CBA">
        <w:t>Sylvie rappel l’historique du projet de développement de mallettes pédagogiques à destination des enseignants du secondaire</w:t>
      </w:r>
      <w:r w:rsidR="0035619E">
        <w:t xml:space="preserve"> et de </w:t>
      </w:r>
      <w:proofErr w:type="spellStart"/>
      <w:r w:rsidR="0035619E">
        <w:t>TP</w:t>
      </w:r>
      <w:r>
        <w:t>s</w:t>
      </w:r>
      <w:proofErr w:type="spellEnd"/>
      <w:r w:rsidR="0035619E">
        <w:t xml:space="preserve"> de statistique en e-learning pour les master</w:t>
      </w:r>
      <w:r w:rsidR="005A1CBA">
        <w:t xml:space="preserve">. </w:t>
      </w:r>
    </w:p>
    <w:p w14:paraId="5EB8B13D" w14:textId="77777777" w:rsidR="005A1CBA" w:rsidRDefault="00BD4A8E" w:rsidP="00D112AD">
      <w:pPr>
        <w:pStyle w:val="Paragraphedeliste"/>
        <w:ind w:left="0"/>
        <w:jc w:val="both"/>
      </w:pPr>
      <w:r>
        <w:t xml:space="preserve">- </w:t>
      </w:r>
      <w:r w:rsidR="0035619E">
        <w:t xml:space="preserve">Pour les </w:t>
      </w:r>
      <w:proofErr w:type="spellStart"/>
      <w:r w:rsidR="0035619E">
        <w:t>TP</w:t>
      </w:r>
      <w:r>
        <w:t>s</w:t>
      </w:r>
      <w:proofErr w:type="spellEnd"/>
      <w:r w:rsidR="0035619E">
        <w:t xml:space="preserve">, il s’agit d’adapter l’existant en Python à partir de données SIRTA (à sélectionner avec </w:t>
      </w:r>
      <w:r w:rsidR="0035619E" w:rsidRPr="0035619E">
        <w:t>Martial HAEFFELIN</w:t>
      </w:r>
      <w:r w:rsidR="0035619E">
        <w:t>).</w:t>
      </w:r>
    </w:p>
    <w:p w14:paraId="6E7455DC" w14:textId="77777777" w:rsidR="00C83328" w:rsidRDefault="00BD4A8E" w:rsidP="00D112AD">
      <w:pPr>
        <w:pStyle w:val="Paragraphedeliste"/>
        <w:ind w:left="0"/>
        <w:jc w:val="both"/>
      </w:pPr>
      <w:r>
        <w:t xml:space="preserve">- </w:t>
      </w:r>
      <w:r w:rsidR="0035619E">
        <w:t xml:space="preserve">Sylvie, Cécile et Estelle présentent le prototype de mallette pédagogique qui a été réalisé sur la fonte des Iceberg. </w:t>
      </w:r>
      <w:r w:rsidR="00B8562C">
        <w:t>Une réunion est prévue le 1</w:t>
      </w:r>
      <w:r w:rsidR="00B8562C" w:rsidRPr="00B8562C">
        <w:rPr>
          <w:vertAlign w:val="superscript"/>
        </w:rPr>
        <w:t>er</w:t>
      </w:r>
      <w:r w:rsidR="00B8562C">
        <w:t xml:space="preserve"> juin pour la validation du prototype avec les enseignants du supérieur (Laboratoire science, techniques et éducation, association science, technologie, société). </w:t>
      </w:r>
    </w:p>
    <w:p w14:paraId="000EDDEC" w14:textId="00B03748" w:rsidR="008E1028" w:rsidRDefault="00BD4A8E" w:rsidP="00D112AD">
      <w:pPr>
        <w:pStyle w:val="Paragraphedeliste"/>
        <w:ind w:left="0"/>
        <w:jc w:val="both"/>
      </w:pPr>
      <w:r>
        <w:t xml:space="preserve">- </w:t>
      </w:r>
      <w:r w:rsidR="00C83328">
        <w:t xml:space="preserve">Cécile, Sylvie et Estelle se sont réunies pour à </w:t>
      </w:r>
      <w:r w:rsidR="008E1028">
        <w:t>élaborer, en s’appuyant sur ce prototype, un cahier des charges</w:t>
      </w:r>
      <w:r w:rsidR="00C83328">
        <w:t xml:space="preserve"> pour un marché public pour ce projet. </w:t>
      </w:r>
      <w:r w:rsidR="00B8562C">
        <w:t xml:space="preserve">Compte tenu des montants prévisibles, il est décidé de réaliser l’appel d’offre avec une tranche ferme de 2 mallettes et 2 TP et une tranche optionnelle (mentionnant un délai) pour 1 ou 2 mallettes et </w:t>
      </w:r>
      <w:r w:rsidR="00077599">
        <w:t xml:space="preserve">1 ou </w:t>
      </w:r>
      <w:r w:rsidR="00B8562C">
        <w:t>2 TP</w:t>
      </w:r>
      <w:r w:rsidRPr="00BD4A8E">
        <w:t xml:space="preserve"> </w:t>
      </w:r>
      <w:r>
        <w:t>supplémentaires</w:t>
      </w:r>
      <w:r w:rsidR="00077599">
        <w:t>, à décider ultérieurement.</w:t>
      </w:r>
      <w:r w:rsidR="00B8562C">
        <w:t xml:space="preserve"> </w:t>
      </w:r>
    </w:p>
    <w:p w14:paraId="55646A18" w14:textId="77777777" w:rsidR="00B8562C" w:rsidRDefault="00BD4A8E" w:rsidP="00D112AD">
      <w:pPr>
        <w:pStyle w:val="Paragraphedeliste"/>
        <w:ind w:left="0"/>
        <w:jc w:val="both"/>
      </w:pPr>
      <w:r>
        <w:t xml:space="preserve">- </w:t>
      </w:r>
      <w:r w:rsidR="008E1028">
        <w:t xml:space="preserve">Estelle et Françoise doivent contacter le bureau des marchés à Meudon pour avoir des conseils et un œil extérieur sur le projet de cahier des charges. </w:t>
      </w:r>
      <w:proofErr w:type="spellStart"/>
      <w:r w:rsidR="008E1028">
        <w:t>Armella</w:t>
      </w:r>
      <w:proofErr w:type="spellEnd"/>
      <w:r w:rsidR="008E1028">
        <w:t xml:space="preserve"> se propose également de relire le document.</w:t>
      </w:r>
    </w:p>
    <w:p w14:paraId="0846FFE1" w14:textId="77777777" w:rsidR="008E1028" w:rsidRDefault="00EC7692" w:rsidP="00D112AD">
      <w:pPr>
        <w:pStyle w:val="Paragraphedeliste"/>
        <w:ind w:left="0"/>
        <w:jc w:val="both"/>
      </w:pPr>
      <w:r>
        <w:t>- Il serait bien de définir les thèmes des mallettes en amont</w:t>
      </w:r>
      <w:r w:rsidR="00B8562C">
        <w:t xml:space="preserve"> de l’appel d’offre</w:t>
      </w:r>
      <w:r>
        <w:t xml:space="preserve"> (u</w:t>
      </w:r>
      <w:r w:rsidR="00B8562C">
        <w:t>n thème « Re</w:t>
      </w:r>
      <w:r w:rsidR="0011157D">
        <w:t>s</w:t>
      </w:r>
      <w:r w:rsidR="00B8562C">
        <w:t>sources-énergie » serait p</w:t>
      </w:r>
      <w:r>
        <w:t>eut-être intéressant par ex)</w:t>
      </w:r>
      <w:r w:rsidR="00B8562C">
        <w:t xml:space="preserve">. </w:t>
      </w:r>
      <w:r w:rsidR="008E1028">
        <w:t>I</w:t>
      </w:r>
      <w:r>
        <w:t xml:space="preserve">l faut qu’ils </w:t>
      </w:r>
      <w:r w:rsidR="00B8562C">
        <w:t>soient en adéquation avec les programmes officiels du secondaire</w:t>
      </w:r>
      <w:r w:rsidR="008E1028">
        <w:t xml:space="preserve"> : </w:t>
      </w:r>
      <w:r w:rsidR="00B8562C">
        <w:t xml:space="preserve">Estelle </w:t>
      </w:r>
      <w:r w:rsidR="0011157D">
        <w:t xml:space="preserve">regardera les notions des programmes en lien avec les thèmes envisagés à ce stade (Montée du niveau des mers, effet de serre/réchauffement, paléoclimats, </w:t>
      </w:r>
      <w:proofErr w:type="gramStart"/>
      <w:r w:rsidR="0011157D">
        <w:t>observations…)</w:t>
      </w:r>
      <w:proofErr w:type="gramEnd"/>
      <w:r w:rsidR="008E1028">
        <w:t xml:space="preserve"> en amont de l’ouverture du marché. </w:t>
      </w:r>
    </w:p>
    <w:p w14:paraId="50A4306B" w14:textId="33E45CFB" w:rsidR="00077599" w:rsidRDefault="00077599" w:rsidP="00D112AD">
      <w:pPr>
        <w:pStyle w:val="Paragraphedeliste"/>
        <w:ind w:left="0"/>
        <w:jc w:val="both"/>
      </w:pPr>
      <w:r>
        <w:t>- l’évaluation du cahier des charges et des mallettes devra être faite par le comité formation et en associant des scientifiques de l’IPSL.</w:t>
      </w:r>
    </w:p>
    <w:p w14:paraId="26D2FDBB" w14:textId="77777777" w:rsidR="008E1028" w:rsidRDefault="008E1028" w:rsidP="00D112AD">
      <w:pPr>
        <w:jc w:val="both"/>
      </w:pPr>
    </w:p>
    <w:p w14:paraId="075CC21C" w14:textId="77777777" w:rsidR="00BD4A8E" w:rsidRPr="00EC7692" w:rsidRDefault="008E1028" w:rsidP="00EC7692">
      <w:pPr>
        <w:jc w:val="both"/>
        <w:rPr>
          <w:b/>
        </w:rPr>
      </w:pPr>
      <w:r w:rsidRPr="008E1028">
        <w:rPr>
          <w:b/>
        </w:rPr>
        <w:t>Axe 4 (formation continue) :</w:t>
      </w:r>
    </w:p>
    <w:p w14:paraId="35EAF329" w14:textId="58FF61D9" w:rsidR="005D2E21" w:rsidRDefault="00BD4A8E" w:rsidP="00D112AD">
      <w:pPr>
        <w:pStyle w:val="Paragraphedeliste"/>
        <w:ind w:left="0"/>
        <w:jc w:val="both"/>
      </w:pPr>
      <w:r>
        <w:t xml:space="preserve">- </w:t>
      </w:r>
      <w:proofErr w:type="spellStart"/>
      <w:r w:rsidR="005D2E21">
        <w:t>Armella</w:t>
      </w:r>
      <w:proofErr w:type="spellEnd"/>
      <w:r w:rsidR="005D2E21">
        <w:t xml:space="preserve"> présente cet axe. </w:t>
      </w:r>
    </w:p>
    <w:p w14:paraId="0C8F511D" w14:textId="0345703E" w:rsidR="008E1028" w:rsidRPr="008E1028" w:rsidRDefault="005D2E21" w:rsidP="00D112AD">
      <w:pPr>
        <w:pStyle w:val="Paragraphedeliste"/>
        <w:ind w:left="0"/>
        <w:jc w:val="both"/>
      </w:pPr>
      <w:r>
        <w:t>- Trois</w:t>
      </w:r>
      <w:r w:rsidR="008E1028" w:rsidRPr="008E1028">
        <w:t xml:space="preserve"> formations ont été </w:t>
      </w:r>
      <w:r w:rsidR="008E1028">
        <w:t>réalisées</w:t>
      </w:r>
      <w:r>
        <w:t xml:space="preserve"> en 2014-15</w:t>
      </w:r>
      <w:r w:rsidR="008E1028">
        <w:t> : t</w:t>
      </w:r>
      <w:r w:rsidR="008E1028" w:rsidRPr="008E1028">
        <w:t xml:space="preserve">empête (Groupama), </w:t>
      </w:r>
      <w:r>
        <w:t>physique de l’atmosphère (</w:t>
      </w:r>
      <w:proofErr w:type="spellStart"/>
      <w:r w:rsidR="008E1028" w:rsidRPr="008E1028">
        <w:t>Léosphè</w:t>
      </w:r>
      <w:r w:rsidR="008E1028">
        <w:t>re</w:t>
      </w:r>
      <w:proofErr w:type="spellEnd"/>
      <w:r>
        <w:t>)</w:t>
      </w:r>
      <w:r w:rsidR="008E1028">
        <w:t xml:space="preserve">, </w:t>
      </w:r>
      <w:r>
        <w:t>pollution atmosphérique (</w:t>
      </w:r>
      <w:r w:rsidR="008E1028">
        <w:t>aviation civile</w:t>
      </w:r>
      <w:r>
        <w:t>)</w:t>
      </w:r>
    </w:p>
    <w:p w14:paraId="71278E10" w14:textId="77777777" w:rsidR="00EC7692" w:rsidRDefault="00EC7692" w:rsidP="00D112AD">
      <w:pPr>
        <w:pStyle w:val="Paragraphedeliste"/>
        <w:ind w:left="0"/>
        <w:jc w:val="both"/>
      </w:pPr>
      <w:r>
        <w:t>- Un projet</w:t>
      </w:r>
      <w:r w:rsidR="008E1028" w:rsidRPr="008E1028">
        <w:t xml:space="preserve"> de formation en commun </w:t>
      </w:r>
      <w:r>
        <w:t xml:space="preserve">est en cours </w:t>
      </w:r>
      <w:r w:rsidR="008E1028" w:rsidRPr="008E1028">
        <w:t>sur l’agro-</w:t>
      </w:r>
      <w:r w:rsidR="008E1028">
        <w:t>mé</w:t>
      </w:r>
      <w:r>
        <w:t xml:space="preserve">téorologie avec le </w:t>
      </w:r>
      <w:proofErr w:type="spellStart"/>
      <w:r>
        <w:t>Labex</w:t>
      </w:r>
      <w:proofErr w:type="spellEnd"/>
      <w:r>
        <w:t xml:space="preserve"> </w:t>
      </w:r>
      <w:proofErr w:type="spellStart"/>
      <w:r>
        <w:t>Basc</w:t>
      </w:r>
      <w:proofErr w:type="spellEnd"/>
      <w:r>
        <w:t> </w:t>
      </w:r>
    </w:p>
    <w:p w14:paraId="1581F56D" w14:textId="77777777" w:rsidR="0044759A" w:rsidRDefault="00BD4A8E" w:rsidP="00D112AD">
      <w:pPr>
        <w:pStyle w:val="Paragraphedeliste"/>
        <w:ind w:left="0"/>
        <w:jc w:val="both"/>
      </w:pPr>
      <w:r>
        <w:t xml:space="preserve">- </w:t>
      </w:r>
      <w:r w:rsidR="00EC7692">
        <w:t>Un travail sur les</w:t>
      </w:r>
      <w:r w:rsidR="0044759A">
        <w:t xml:space="preserve"> contenus de nouveaux thèmes pour l’offre de </w:t>
      </w:r>
      <w:r w:rsidR="00EC7692">
        <w:t xml:space="preserve">formation professionnelle CNRS a démarré. </w:t>
      </w:r>
    </w:p>
    <w:p w14:paraId="35B10295" w14:textId="77777777" w:rsidR="002166CE" w:rsidRDefault="00BD4A8E" w:rsidP="00D112AD">
      <w:pPr>
        <w:pStyle w:val="Paragraphedeliste"/>
        <w:ind w:left="0"/>
        <w:jc w:val="both"/>
      </w:pPr>
      <w:r>
        <w:t xml:space="preserve">- </w:t>
      </w:r>
      <w:r w:rsidR="00EC7692">
        <w:t xml:space="preserve"> Un p</w:t>
      </w:r>
      <w:r w:rsidR="0044759A">
        <w:t xml:space="preserve">rojet de collaboration avec le cabinet Carbone 4 de JM </w:t>
      </w:r>
      <w:proofErr w:type="spellStart"/>
      <w:r w:rsidR="0044759A">
        <w:t>Jancovici</w:t>
      </w:r>
      <w:proofErr w:type="spellEnd"/>
      <w:r w:rsidR="0044759A">
        <w:t> </w:t>
      </w:r>
      <w:r w:rsidR="00EC7692">
        <w:t>a été initié.</w:t>
      </w:r>
      <w:r w:rsidR="0044759A">
        <w:t xml:space="preserve"> L’objectif est de faire connaître l’IPSL auprès des entreprises en réalisant des études communes et</w:t>
      </w:r>
      <w:r w:rsidR="00EC7692">
        <w:t>,</w:t>
      </w:r>
      <w:r w:rsidR="0044759A">
        <w:t xml:space="preserve"> dans le même temps</w:t>
      </w:r>
      <w:r w:rsidR="00EC7692">
        <w:t>,</w:t>
      </w:r>
      <w:r w:rsidR="0044759A">
        <w:t xml:space="preserve"> de profiter de son carnet d’adresse pour démarcher les entreprises et en particulier savoir à qui s’adresser pour proposer des formations. </w:t>
      </w:r>
    </w:p>
    <w:p w14:paraId="374AE25E" w14:textId="640FBE71" w:rsidR="005D2E21" w:rsidRDefault="005D2E21" w:rsidP="00D112AD">
      <w:pPr>
        <w:pStyle w:val="Paragraphedeliste"/>
        <w:ind w:left="0"/>
        <w:jc w:val="both"/>
      </w:pPr>
      <w:r>
        <w:t>- Une plaquette est quasiment finalisée pour promouvoir cet axe.</w:t>
      </w:r>
    </w:p>
    <w:p w14:paraId="62BCD981" w14:textId="77777777" w:rsidR="002166CE" w:rsidRDefault="002166CE" w:rsidP="00D112AD">
      <w:pPr>
        <w:pStyle w:val="Paragraphedeliste"/>
        <w:jc w:val="both"/>
      </w:pPr>
    </w:p>
    <w:p w14:paraId="01F11FBB" w14:textId="77777777" w:rsidR="001C4788" w:rsidRDefault="002166CE" w:rsidP="00D112AD">
      <w:pPr>
        <w:jc w:val="both"/>
        <w:rPr>
          <w:b/>
        </w:rPr>
      </w:pPr>
      <w:r>
        <w:rPr>
          <w:b/>
        </w:rPr>
        <w:t>Demandes de financements</w:t>
      </w:r>
      <w:r w:rsidR="00EC7692">
        <w:rPr>
          <w:b/>
        </w:rPr>
        <w:t> :</w:t>
      </w:r>
    </w:p>
    <w:p w14:paraId="1A5AF1B2" w14:textId="1D7F95D1" w:rsidR="00FD5F0F" w:rsidRDefault="00FD5F0F" w:rsidP="00D112AD">
      <w:pPr>
        <w:jc w:val="both"/>
      </w:pPr>
      <w:r>
        <w:t xml:space="preserve">- </w:t>
      </w:r>
      <w:r w:rsidRPr="00FD5F0F">
        <w:t xml:space="preserve">La demande de financement de Frédéric </w:t>
      </w:r>
      <w:proofErr w:type="spellStart"/>
      <w:r w:rsidRPr="00FD5F0F">
        <w:t>Hourdin</w:t>
      </w:r>
      <w:proofErr w:type="spellEnd"/>
      <w:r w:rsidRPr="00FD5F0F">
        <w:t xml:space="preserve"> pour un CDD de 6 mois (environ 20 k€) dédié à la mise en place d’un parc d’ordinateurs (financés par le projet ANR « Convergence »)  pour les TP de modélisation (mise en place pédagogique </w:t>
      </w:r>
      <w:proofErr w:type="spellStart"/>
      <w:r w:rsidRPr="00FD5F0F">
        <w:t>etc</w:t>
      </w:r>
      <w:proofErr w:type="spellEnd"/>
      <w:r w:rsidRPr="00FD5F0F">
        <w:t xml:space="preserve">) est acceptée. Ce financement est conditionné au fait que </w:t>
      </w:r>
      <w:r w:rsidR="00B47BBC">
        <w:t>le parc</w:t>
      </w:r>
      <w:r w:rsidR="00B47BBC" w:rsidRPr="00FD5F0F">
        <w:t xml:space="preserve"> </w:t>
      </w:r>
      <w:r w:rsidRPr="00FD5F0F">
        <w:t>soit ouvert à</w:t>
      </w:r>
      <w:r>
        <w:t xml:space="preserve"> l’ensemble de</w:t>
      </w:r>
      <w:r w:rsidRPr="00FD5F0F">
        <w:t xml:space="preserve"> l’IPSL</w:t>
      </w:r>
    </w:p>
    <w:p w14:paraId="2DF70C50" w14:textId="77777777" w:rsidR="00FD5F0F" w:rsidRDefault="00D112AD" w:rsidP="00D112AD">
      <w:pPr>
        <w:jc w:val="both"/>
      </w:pPr>
      <w:r>
        <w:t xml:space="preserve">- </w:t>
      </w:r>
      <w:r w:rsidR="00FD5F0F">
        <w:t xml:space="preserve">La demande de financement de Catherine Senior pour un CDD de 6 mois (environ 20k€) </w:t>
      </w:r>
      <w:r w:rsidR="00EC7692">
        <w:t xml:space="preserve">pour </w:t>
      </w:r>
      <w:r w:rsidR="00FD5F0F">
        <w:t>valoriser un mur d’images pour le grand public sera acceptée sous conditions :</w:t>
      </w:r>
    </w:p>
    <w:p w14:paraId="79A030F3" w14:textId="5FA0E3B9" w:rsidR="00FD5F0F" w:rsidRDefault="00FD5F0F" w:rsidP="00EC7692">
      <w:pPr>
        <w:pStyle w:val="Paragraphedeliste"/>
        <w:numPr>
          <w:ilvl w:val="0"/>
          <w:numId w:val="1"/>
        </w:numPr>
        <w:jc w:val="both"/>
      </w:pPr>
      <w:r>
        <w:t>Le</w:t>
      </w:r>
      <w:r w:rsidR="00B47BBC">
        <w:t>s produits vidéo du</w:t>
      </w:r>
      <w:r>
        <w:t xml:space="preserve"> projet </w:t>
      </w:r>
      <w:r w:rsidR="00B47BBC">
        <w:t xml:space="preserve">doivent </w:t>
      </w:r>
      <w:r>
        <w:t xml:space="preserve">pouvoir être </w:t>
      </w:r>
      <w:r w:rsidR="00B47BBC">
        <w:t xml:space="preserve">utiles </w:t>
      </w:r>
      <w:r>
        <w:t xml:space="preserve">pour </w:t>
      </w:r>
      <w:r w:rsidR="000F70EA">
        <w:t>d</w:t>
      </w:r>
      <w:r>
        <w:t xml:space="preserve">es étudiants (L3, </w:t>
      </w:r>
      <w:proofErr w:type="gramStart"/>
      <w:r>
        <w:t>M1…)</w:t>
      </w:r>
      <w:proofErr w:type="gramEnd"/>
      <w:r w:rsidR="000F70EA">
        <w:t>. Il faut donc prévoir différents niveaux de produits.</w:t>
      </w:r>
    </w:p>
    <w:p w14:paraId="1182DCF5" w14:textId="5EE0D863" w:rsidR="00FD5F0F" w:rsidRDefault="00FD5F0F" w:rsidP="00EC7692">
      <w:pPr>
        <w:pStyle w:val="Paragraphedeliste"/>
        <w:numPr>
          <w:ilvl w:val="0"/>
          <w:numId w:val="1"/>
        </w:numPr>
        <w:jc w:val="both"/>
      </w:pPr>
      <w:r>
        <w:t>Il faut s’assurer qu’un</w:t>
      </w:r>
      <w:r w:rsidR="00B47BBC">
        <w:t xml:space="preserve"> petit groupe de</w:t>
      </w:r>
      <w:r>
        <w:t xml:space="preserve"> scientifique</w:t>
      </w:r>
      <w:r w:rsidR="00B47BBC">
        <w:t>s</w:t>
      </w:r>
      <w:r>
        <w:t xml:space="preserve"> </w:t>
      </w:r>
      <w:r w:rsidR="000F70EA">
        <w:t xml:space="preserve">de l’IPSL </w:t>
      </w:r>
      <w:r>
        <w:t>supervise le projet</w:t>
      </w:r>
      <w:r w:rsidR="00B47BBC">
        <w:t xml:space="preserve"> avec Catherine</w:t>
      </w:r>
      <w:r w:rsidR="000F70EA">
        <w:t xml:space="preserve"> et contribuent à définir les produits.</w:t>
      </w:r>
    </w:p>
    <w:p w14:paraId="64634E16" w14:textId="3A4D0C38" w:rsidR="00FD5F0F" w:rsidRDefault="00FD5F0F" w:rsidP="00EC7692">
      <w:pPr>
        <w:pStyle w:val="Paragraphedeliste"/>
        <w:numPr>
          <w:ilvl w:val="0"/>
          <w:numId w:val="1"/>
        </w:numPr>
        <w:jc w:val="both"/>
      </w:pPr>
      <w:r>
        <w:t xml:space="preserve">Il faut qu’il y ait un ingénieur au niveau local pour </w:t>
      </w:r>
      <w:r w:rsidR="00B47BBC">
        <w:t>aider les scientifiques</w:t>
      </w:r>
      <w:r w:rsidR="008D5754">
        <w:t xml:space="preserve"> à utiliser le</w:t>
      </w:r>
      <w:r w:rsidR="00B47BBC">
        <w:t xml:space="preserve"> </w:t>
      </w:r>
      <w:r>
        <w:t>mur</w:t>
      </w:r>
    </w:p>
    <w:p w14:paraId="37C095DE" w14:textId="77777777" w:rsidR="008D5754" w:rsidRDefault="008D5754" w:rsidP="00D112AD">
      <w:pPr>
        <w:jc w:val="both"/>
      </w:pPr>
    </w:p>
    <w:p w14:paraId="50B78CD7" w14:textId="77777777" w:rsidR="002166CE" w:rsidRPr="00FD5F0F" w:rsidRDefault="00FD5F0F" w:rsidP="00D112AD">
      <w:pPr>
        <w:jc w:val="both"/>
      </w:pPr>
      <w:r>
        <w:t xml:space="preserve">Philippe s’assure auprès du service communication que le projet réponde à ces conditions. </w:t>
      </w:r>
    </w:p>
    <w:p w14:paraId="2CA2EEB2" w14:textId="77777777" w:rsidR="002166CE" w:rsidRDefault="002166CE" w:rsidP="002166CE">
      <w:pPr>
        <w:rPr>
          <w:b/>
        </w:rPr>
      </w:pPr>
    </w:p>
    <w:p w14:paraId="01ABED4C" w14:textId="77777777" w:rsidR="00B8562C" w:rsidRPr="002166CE" w:rsidRDefault="00B8562C" w:rsidP="002166CE"/>
    <w:sectPr w:rsidR="00B8562C" w:rsidRPr="002166CE" w:rsidSect="005E2A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84A"/>
    <w:multiLevelType w:val="hybridMultilevel"/>
    <w:tmpl w:val="76AE6418"/>
    <w:lvl w:ilvl="0" w:tplc="57D4DC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FE"/>
    <w:rsid w:val="0001365C"/>
    <w:rsid w:val="00077599"/>
    <w:rsid w:val="000A68DB"/>
    <w:rsid w:val="000F70EA"/>
    <w:rsid w:val="0011157D"/>
    <w:rsid w:val="00176D36"/>
    <w:rsid w:val="001C4788"/>
    <w:rsid w:val="002166CE"/>
    <w:rsid w:val="00265C44"/>
    <w:rsid w:val="0035619E"/>
    <w:rsid w:val="0044759A"/>
    <w:rsid w:val="005A1CBA"/>
    <w:rsid w:val="005D2E21"/>
    <w:rsid w:val="005D5171"/>
    <w:rsid w:val="005E2AFE"/>
    <w:rsid w:val="006005AD"/>
    <w:rsid w:val="006E3C5C"/>
    <w:rsid w:val="0082052C"/>
    <w:rsid w:val="00821374"/>
    <w:rsid w:val="008D5754"/>
    <w:rsid w:val="008E1028"/>
    <w:rsid w:val="00A62CFC"/>
    <w:rsid w:val="00AD5915"/>
    <w:rsid w:val="00AF77EC"/>
    <w:rsid w:val="00B47BBC"/>
    <w:rsid w:val="00B8562C"/>
    <w:rsid w:val="00BB1673"/>
    <w:rsid w:val="00BD2968"/>
    <w:rsid w:val="00BD4A8E"/>
    <w:rsid w:val="00C0265A"/>
    <w:rsid w:val="00C83328"/>
    <w:rsid w:val="00D112AD"/>
    <w:rsid w:val="00E146E1"/>
    <w:rsid w:val="00EC7692"/>
    <w:rsid w:val="00FC48DE"/>
    <w:rsid w:val="00FD5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21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AFE"/>
    <w:pPr>
      <w:ind w:left="720"/>
      <w:contextualSpacing/>
    </w:pPr>
  </w:style>
  <w:style w:type="character" w:styleId="lev">
    <w:name w:val="Strong"/>
    <w:basedOn w:val="Policepardfaut"/>
    <w:uiPriority w:val="22"/>
    <w:rsid w:val="0035619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AFE"/>
    <w:pPr>
      <w:ind w:left="720"/>
      <w:contextualSpacing/>
    </w:pPr>
  </w:style>
  <w:style w:type="character" w:styleId="lev">
    <w:name w:val="Strong"/>
    <w:basedOn w:val="Policepardfaut"/>
    <w:uiPriority w:val="22"/>
    <w:rsid w:val="0035619E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1242</Words>
  <Characters>6836</Characters>
  <Application>Microsoft Macintosh Word</Application>
  <DocSecurity>0</DocSecurity>
  <Lines>56</Lines>
  <Paragraphs>16</Paragraphs>
  <ScaleCrop>false</ScaleCrop>
  <Company>IPSL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Fournel</dc:creator>
  <cp:keywords/>
  <cp:lastModifiedBy>philippe bousquet</cp:lastModifiedBy>
  <cp:revision>9</cp:revision>
  <dcterms:created xsi:type="dcterms:W3CDTF">2015-05-29T16:41:00Z</dcterms:created>
  <dcterms:modified xsi:type="dcterms:W3CDTF">2017-01-19T13:14:00Z</dcterms:modified>
</cp:coreProperties>
</file>